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Measuring Signal Strength</w:t>
      </w:r>
    </w:p>
    <w:p w:rsidR="00000000" w:rsidDel="00000000" w:rsidP="00000000" w:rsidRDefault="00000000" w:rsidRPr="00000000" w14:paraId="00000002">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rFonts w:ascii="Comic Sans MS" w:cs="Comic Sans MS" w:eastAsia="Comic Sans MS" w:hAnsi="Comic Sans MS"/>
          <w:b w:val="1"/>
          <w:sz w:val="36"/>
          <w:szCs w:val="36"/>
          <w:rtl w:val="0"/>
        </w:rPr>
        <w:t xml:space="preserve">Vocabulary</w:t>
      </w:r>
      <w:r w:rsidDel="00000000" w:rsidR="00000000" w:rsidRPr="00000000">
        <w:rPr>
          <w:rtl w:val="0"/>
        </w:rPr>
      </w:r>
    </w:p>
    <w:p w:rsidR="00000000" w:rsidDel="00000000" w:rsidP="00000000" w:rsidRDefault="00000000" w:rsidRPr="00000000" w14:paraId="00000004">
      <w:pPr>
        <w:widowControl w:val="0"/>
        <w:numPr>
          <w:ilvl w:val="0"/>
          <w:numId w:val="1"/>
        </w:numPr>
        <w:spacing w:line="240" w:lineRule="auto"/>
        <w:ind w:left="720" w:hanging="360"/>
        <w:rPr>
          <w:sz w:val="20"/>
          <w:szCs w:val="20"/>
        </w:rPr>
      </w:pPr>
      <w:r w:rsidDel="00000000" w:rsidR="00000000" w:rsidRPr="00000000">
        <w:rPr>
          <w:sz w:val="20"/>
          <w:szCs w:val="20"/>
          <w:rtl w:val="0"/>
        </w:rPr>
        <w:t xml:space="preserve">Decibel - a unit used to measure the intensity of a sound or the power level of an electrical signal by comparing it with a given level on a logarithmic scale.</w:t>
      </w:r>
    </w:p>
    <w:p w:rsidR="00000000" w:rsidDel="00000000" w:rsidP="00000000" w:rsidRDefault="00000000" w:rsidRPr="00000000" w14:paraId="00000005">
      <w:pPr>
        <w:widowControl w:val="0"/>
        <w:numPr>
          <w:ilvl w:val="0"/>
          <w:numId w:val="1"/>
        </w:numPr>
        <w:spacing w:line="240" w:lineRule="auto"/>
        <w:ind w:left="720" w:hanging="360"/>
        <w:rPr>
          <w:sz w:val="20"/>
          <w:szCs w:val="20"/>
        </w:rPr>
      </w:pPr>
      <w:r w:rsidDel="00000000" w:rsidR="00000000" w:rsidRPr="00000000">
        <w:rPr>
          <w:sz w:val="20"/>
          <w:szCs w:val="20"/>
          <w:rtl w:val="0"/>
        </w:rPr>
        <w:t xml:space="preserve">Hertz - </w:t>
      </w:r>
      <w:r w:rsidDel="00000000" w:rsidR="00000000" w:rsidRPr="00000000">
        <w:rPr>
          <w:color w:val="56544d"/>
          <w:sz w:val="20"/>
          <w:szCs w:val="20"/>
          <w:highlight w:val="white"/>
          <w:rtl w:val="0"/>
        </w:rPr>
        <w:t xml:space="preserve">The SI unit for wave frequency, where 1 hertz equals 1 wave passing a fixed point in 1 second</w:t>
      </w:r>
    </w:p>
    <w:p w:rsidR="00000000" w:rsidDel="00000000" w:rsidP="00000000" w:rsidRDefault="00000000" w:rsidRPr="00000000" w14:paraId="00000006">
      <w:pPr>
        <w:widowControl w:val="0"/>
        <w:numPr>
          <w:ilvl w:val="0"/>
          <w:numId w:val="1"/>
        </w:numPr>
        <w:spacing w:line="240" w:lineRule="auto"/>
        <w:ind w:left="720" w:hanging="360"/>
        <w:rPr>
          <w:sz w:val="20"/>
          <w:szCs w:val="20"/>
        </w:rPr>
      </w:pPr>
      <w:r w:rsidDel="00000000" w:rsidR="00000000" w:rsidRPr="00000000">
        <w:rPr>
          <w:sz w:val="20"/>
          <w:szCs w:val="20"/>
          <w:rtl w:val="0"/>
        </w:rPr>
        <w:t xml:space="preserve">Wave Amplitude - The maximum distance </w:t>
      </w:r>
      <w:r w:rsidDel="00000000" w:rsidR="00000000" w:rsidRPr="00000000">
        <w:rPr>
          <w:color w:val="222222"/>
          <w:sz w:val="20"/>
          <w:szCs w:val="20"/>
          <w:highlight w:val="white"/>
          <w:rtl w:val="0"/>
        </w:rPr>
        <w:t xml:space="preserve">of displacement of a particle on the medium from its rest position. </w:t>
      </w:r>
    </w:p>
    <w:p w:rsidR="00000000" w:rsidDel="00000000" w:rsidP="00000000" w:rsidRDefault="00000000" w:rsidRPr="00000000" w14:paraId="00000007">
      <w:pPr>
        <w:widowControl w:val="0"/>
        <w:numPr>
          <w:ilvl w:val="0"/>
          <w:numId w:val="1"/>
        </w:numPr>
        <w:spacing w:line="240" w:lineRule="auto"/>
        <w:ind w:left="720" w:hanging="360"/>
        <w:rPr>
          <w:sz w:val="20"/>
          <w:szCs w:val="20"/>
        </w:rPr>
      </w:pPr>
      <w:r w:rsidDel="00000000" w:rsidR="00000000" w:rsidRPr="00000000">
        <w:rPr>
          <w:sz w:val="20"/>
          <w:szCs w:val="20"/>
          <w:rtl w:val="0"/>
        </w:rPr>
        <w:t xml:space="preserve">Wavelength - T</w:t>
      </w:r>
      <w:r w:rsidDel="00000000" w:rsidR="00000000" w:rsidRPr="00000000">
        <w:rPr>
          <w:sz w:val="20"/>
          <w:szCs w:val="20"/>
          <w:highlight w:val="white"/>
          <w:rtl w:val="0"/>
        </w:rPr>
        <w:t xml:space="preserve">he distance between two corresponding points on adjacent waves</w:t>
      </w:r>
      <w:r w:rsidDel="00000000" w:rsidR="00000000" w:rsidRPr="00000000">
        <w:rPr>
          <w:rtl w:val="0"/>
        </w:rPr>
      </w:r>
    </w:p>
    <w:p w:rsidR="00000000" w:rsidDel="00000000" w:rsidP="00000000" w:rsidRDefault="00000000" w:rsidRPr="00000000" w14:paraId="00000008">
      <w:pPr>
        <w:widowControl w:val="0"/>
        <w:numPr>
          <w:ilvl w:val="0"/>
          <w:numId w:val="1"/>
        </w:numPr>
        <w:spacing w:line="240" w:lineRule="auto"/>
        <w:ind w:left="720" w:hanging="360"/>
        <w:rPr>
          <w:sz w:val="20"/>
          <w:szCs w:val="20"/>
        </w:rPr>
      </w:pPr>
      <w:r w:rsidDel="00000000" w:rsidR="00000000" w:rsidRPr="00000000">
        <w:rPr>
          <w:sz w:val="20"/>
          <w:szCs w:val="20"/>
          <w:rtl w:val="0"/>
        </w:rPr>
        <w:t xml:space="preserve">Wave Frequency - The number of waves that pass a fixed point in a given amount of time. </w:t>
      </w:r>
    </w:p>
    <w:p w:rsidR="00000000" w:rsidDel="00000000" w:rsidP="00000000" w:rsidRDefault="00000000" w:rsidRPr="00000000" w14:paraId="00000009">
      <w:pPr>
        <w:widowControl w:val="0"/>
        <w:numPr>
          <w:ilvl w:val="0"/>
          <w:numId w:val="1"/>
        </w:numPr>
        <w:spacing w:line="240" w:lineRule="auto"/>
        <w:ind w:left="720" w:hanging="360"/>
        <w:rPr>
          <w:sz w:val="20"/>
          <w:szCs w:val="20"/>
        </w:rPr>
      </w:pPr>
      <w:r w:rsidDel="00000000" w:rsidR="00000000" w:rsidRPr="00000000">
        <w:rPr>
          <w:sz w:val="20"/>
          <w:szCs w:val="20"/>
          <w:rtl w:val="0"/>
        </w:rPr>
        <w:t xml:space="preserve">Conductivity - the degree to which a specified material conducts electricity, calculated as the ratio of the current density in the material to the electric field that causes the flow of current. It is the reciprocal of the resistivity.</w:t>
      </w:r>
    </w:p>
    <w:p w:rsidR="00000000" w:rsidDel="00000000" w:rsidP="00000000" w:rsidRDefault="00000000" w:rsidRPr="00000000" w14:paraId="0000000A">
      <w:pPr>
        <w:widowControl w:val="0"/>
        <w:numPr>
          <w:ilvl w:val="0"/>
          <w:numId w:val="1"/>
        </w:numPr>
        <w:spacing w:line="240" w:lineRule="auto"/>
        <w:ind w:left="720" w:hanging="360"/>
        <w:rPr>
          <w:sz w:val="20"/>
          <w:szCs w:val="20"/>
        </w:rPr>
      </w:pPr>
      <w:r w:rsidDel="00000000" w:rsidR="00000000" w:rsidRPr="00000000">
        <w:rPr>
          <w:sz w:val="20"/>
          <w:szCs w:val="20"/>
          <w:rtl w:val="0"/>
        </w:rPr>
        <w:t xml:space="preserve">Interference -  a property that modifies a signal in a disruptive manner, as it travels from a source to the receiver</w:t>
      </w:r>
    </w:p>
    <w:p w:rsidR="00000000" w:rsidDel="00000000" w:rsidP="00000000" w:rsidRDefault="00000000" w:rsidRPr="00000000" w14:paraId="0000000B">
      <w:pPr>
        <w:ind w:left="720" w:firstLine="0"/>
        <w:rPr>
          <w:b w:val="1"/>
          <w:sz w:val="20"/>
          <w:szCs w:val="20"/>
        </w:rPr>
      </w:pPr>
      <w:r w:rsidDel="00000000" w:rsidR="00000000" w:rsidRPr="00000000">
        <w:rPr>
          <w:rtl w:val="0"/>
        </w:rPr>
      </w:r>
    </w:p>
    <w:p w:rsidR="00000000" w:rsidDel="00000000" w:rsidP="00000000" w:rsidRDefault="00000000" w:rsidRPr="00000000" w14:paraId="0000000C">
      <w:pPr>
        <w:ind w:left="720" w:firstLine="0"/>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color w:val="56544d"/>
          <w:sz w:val="20"/>
          <w:szCs w:val="20"/>
          <w:highlight w:val="white"/>
        </w:rPr>
      </w:pPr>
      <w:r w:rsidDel="00000000" w:rsidR="00000000" w:rsidRPr="00000000">
        <w:rPr>
          <w:sz w:val="20"/>
          <w:szCs w:val="20"/>
          <w:highlight w:val="white"/>
          <w:rtl w:val="0"/>
        </w:rPr>
        <w:t xml:space="preserve">The height of a wave is its amplitude. Another measure of wave size is wavelength. </w:t>
      </w:r>
      <w:r w:rsidDel="00000000" w:rsidR="00000000" w:rsidRPr="00000000">
        <w:rPr>
          <w:color w:val="56544d"/>
          <w:sz w:val="20"/>
          <w:szCs w:val="20"/>
          <w:highlight w:val="white"/>
          <w:rtl w:val="0"/>
        </w:rPr>
        <w:t xml:space="preserve">Wave amplitude is the maximum distance the particles of a medium move from their resting position when a wave passes through. The resting position is where the particles would be in the absence of a wave.</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240" w:line="336" w:lineRule="auto"/>
        <w:ind w:left="720" w:hanging="360"/>
        <w:rPr>
          <w:sz w:val="20"/>
          <w:szCs w:val="20"/>
          <w:highlight w:val="white"/>
        </w:rPr>
      </w:pPr>
      <w:r w:rsidDel="00000000" w:rsidR="00000000" w:rsidRPr="00000000">
        <w:rPr>
          <w:color w:val="56544d"/>
          <w:sz w:val="20"/>
          <w:szCs w:val="20"/>
          <w:highlight w:val="white"/>
          <w:rtl w:val="0"/>
        </w:rPr>
        <w:t xml:space="preserve">In a transverse wave, wave amplitude is the height of each crest above the resting position. The higher the crests are, the greater the amplitude.</w:t>
      </w:r>
      <w:r w:rsidDel="00000000" w:rsidR="00000000" w:rsidRPr="00000000">
        <w:drawing>
          <wp:anchor allowOverlap="1" behindDoc="0" distB="114300" distT="114300" distL="114300" distR="114300" hidden="0" layoutInCell="1" locked="0" relativeHeight="0" simplePos="0">
            <wp:simplePos x="0" y="0"/>
            <wp:positionH relativeFrom="column">
              <wp:posOffset>195263</wp:posOffset>
            </wp:positionH>
            <wp:positionV relativeFrom="paragraph">
              <wp:posOffset>171450</wp:posOffset>
            </wp:positionV>
            <wp:extent cx="1309688" cy="1661363"/>
            <wp:effectExtent b="0" l="0" r="0" t="0"/>
            <wp:wrapSquare wrapText="bothSides" distB="114300" distT="114300" distL="114300" distR="114300"/>
            <wp:docPr id="7"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09688" cy="1661363"/>
                    </a:xfrm>
                    <a:prstGeom prst="rect"/>
                    <a:ln/>
                  </pic:spPr>
                </pic:pic>
              </a:graphicData>
            </a:graphic>
          </wp:anchor>
        </w:drawing>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hd w:fill="ffffff" w:val="clear"/>
        <w:spacing w:line="336" w:lineRule="auto"/>
        <w:ind w:left="720" w:hanging="360"/>
        <w:rPr>
          <w:sz w:val="20"/>
          <w:szCs w:val="20"/>
          <w:highlight w:val="white"/>
        </w:rPr>
      </w:pPr>
      <w:r w:rsidDel="00000000" w:rsidR="00000000" w:rsidRPr="00000000">
        <w:rPr>
          <w:color w:val="56544d"/>
          <w:sz w:val="20"/>
          <w:szCs w:val="20"/>
          <w:highlight w:val="white"/>
          <w:rtl w:val="0"/>
        </w:rPr>
        <w:t xml:space="preserve">In a longitudinal wave, amplitude is a measure of how compressed particles of the medium become when the wave passes through. The closer together the particles are, the greater the amplitude.</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hd w:fill="ffffff" w:val="clear"/>
        <w:spacing w:line="336" w:lineRule="auto"/>
        <w:ind w:left="720" w:firstLine="0"/>
        <w:rPr>
          <w:color w:val="56544d"/>
          <w:sz w:val="20"/>
          <w:szCs w:val="20"/>
          <w:highlight w:val="white"/>
        </w:rPr>
      </w:pPr>
      <w:r w:rsidDel="00000000" w:rsidR="00000000" w:rsidRPr="00000000">
        <w:rPr>
          <w:rtl w:val="0"/>
        </w:rPr>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hd w:fill="ffffff" w:val="clear"/>
        <w:spacing w:line="336" w:lineRule="auto"/>
        <w:ind w:left="720" w:firstLine="720"/>
        <w:rPr>
          <w:color w:val="56544d"/>
          <w:sz w:val="20"/>
          <w:szCs w:val="20"/>
          <w:highlight w:val="white"/>
        </w:rPr>
      </w:pPr>
      <w:r w:rsidDel="00000000" w:rsidR="00000000" w:rsidRPr="00000000">
        <w:rPr>
          <w:color w:val="56544d"/>
          <w:sz w:val="20"/>
          <w:szCs w:val="20"/>
          <w:highlight w:val="white"/>
          <w:rtl w:val="0"/>
        </w:rPr>
        <w:t xml:space="preserve"> What determines a wave’s amplitude? It depends on the energy of the disturbance that causes the wave. A wave caused by a disturbance with more energy has greater amplitude. Another important measure of wave size is wavelength. Wavelength is the distance between two corresponding points on adjacent waves. Wavelength can be measured as the distance between two adjacent crests of a transverse wave or two adjacent compressions of a longitudinal wave. It is usually measured in meters. Wavelength is related to the energy of a wave. Short-wavelength waves have more energy than long-wavelength waves of the same amplitude</w:t>
      </w:r>
      <w:r w:rsidDel="00000000" w:rsidR="00000000" w:rsidRPr="00000000">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1219200</wp:posOffset>
            </wp:positionV>
            <wp:extent cx="2652713" cy="1946095"/>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652713" cy="1946095"/>
                    </a:xfrm>
                    <a:prstGeom prst="rect"/>
                    <a:ln/>
                  </pic:spPr>
                </pic:pic>
              </a:graphicData>
            </a:graphic>
          </wp:anchor>
        </w:drawing>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ffffff" w:val="clear"/>
        <w:spacing w:line="336" w:lineRule="auto"/>
        <w:ind w:left="720" w:firstLine="720"/>
        <w:rPr>
          <w:color w:val="56544d"/>
          <w:sz w:val="20"/>
          <w:szCs w:val="20"/>
          <w:highlight w:val="white"/>
        </w:rPr>
      </w:pPr>
      <w:r w:rsidDel="00000000" w:rsidR="00000000" w:rsidRPr="00000000">
        <w:rPr>
          <w:rtl w:val="0"/>
        </w:rPr>
      </w:r>
    </w:p>
    <w:p w:rsidR="00000000" w:rsidDel="00000000" w:rsidP="00000000" w:rsidRDefault="00000000" w:rsidRPr="00000000" w14:paraId="00000013">
      <w:pPr>
        <w:rPr>
          <w:sz w:val="20"/>
          <w:szCs w:val="20"/>
          <w:highlight w:val="white"/>
        </w:rPr>
      </w:pPr>
      <w:r w:rsidDel="00000000" w:rsidR="00000000" w:rsidRPr="00000000">
        <w:rPr>
          <w:rtl w:val="0"/>
        </w:rPr>
      </w:r>
    </w:p>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sz w:val="20"/>
          <w:szCs w:val="20"/>
          <w:highlight w:val="white"/>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color w:val="56544d"/>
          <w:sz w:val="20"/>
          <w:szCs w:val="20"/>
          <w:highlight w:val="white"/>
          <w:rtl w:val="0"/>
        </w:rPr>
        <w:t xml:space="preserve">The number of waves that pass a fixed point in a given amount of time is wave frequency. Wave frequency can be measured by counting the number of crests or compressions that pass the point in 1 second or other time period. The higher the number is, the greater is the frequency of the wave. The SI unit for wave frequency is the </w:t>
      </w:r>
      <w:r w:rsidDel="00000000" w:rsidR="00000000" w:rsidRPr="00000000">
        <w:rPr>
          <w:b w:val="1"/>
          <w:color w:val="56544d"/>
          <w:sz w:val="20"/>
          <w:szCs w:val="20"/>
          <w:highlight w:val="white"/>
          <w:rtl w:val="0"/>
        </w:rPr>
        <w:t xml:space="preserve">hertz (Hz)</w:t>
      </w:r>
      <w:r w:rsidDel="00000000" w:rsidR="00000000" w:rsidRPr="00000000">
        <w:rPr>
          <w:color w:val="56544d"/>
          <w:sz w:val="20"/>
          <w:szCs w:val="20"/>
          <w:highlight w:val="white"/>
          <w:rtl w:val="0"/>
        </w:rPr>
        <w:t xml:space="preserve">, where 1 hertz equals 1 wave passing a fixed point in 1 second.</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3133725</wp:posOffset>
            </wp:positionH>
            <wp:positionV relativeFrom="paragraph">
              <wp:posOffset>771525</wp:posOffset>
            </wp:positionV>
            <wp:extent cx="2719388" cy="1657350"/>
            <wp:effectExtent b="0" l="0" r="0" t="0"/>
            <wp:wrapSquare wrapText="bothSides" distB="114300" distT="114300" distL="114300" distR="11430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719388" cy="1657350"/>
                    </a:xfrm>
                    <a:prstGeom prst="rect"/>
                    <a:ln/>
                  </pic:spPr>
                </pic:pic>
              </a:graphicData>
            </a:graphic>
          </wp:anchor>
        </w:drawing>
      </w:r>
    </w:p>
    <w:p w:rsidR="00000000" w:rsidDel="00000000" w:rsidP="00000000" w:rsidRDefault="00000000" w:rsidRPr="00000000" w14:paraId="0000001B">
      <w:pPr>
        <w:rPr>
          <w:color w:val="56544d"/>
          <w:sz w:val="20"/>
          <w:szCs w:val="20"/>
          <w:highlight w:val="white"/>
        </w:rPr>
      </w:pPr>
      <w:r w:rsidDel="00000000" w:rsidR="00000000" w:rsidRPr="00000000">
        <w:rPr>
          <w:color w:val="56544d"/>
          <w:sz w:val="20"/>
          <w:szCs w:val="20"/>
          <w:highlight w:val="white"/>
          <w:rtl w:val="0"/>
        </w:rPr>
        <w:t xml:space="preserve">The frequency of a wave is the same as the frequency of the vibrations that caused the wave. For example, to generate a higher-frequency wave in a rope, you must move the rope up and down more quickly. This takes more energy, so a higher-frequency wave has more energy than a lower-frequency wave with the same amplitude.</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When measuring the strength of a frequency using the GNU Radio, you will see similar readings to the one below. </w:t>
      </w:r>
    </w:p>
    <w:p w:rsidR="00000000" w:rsidDel="00000000" w:rsidP="00000000" w:rsidRDefault="00000000" w:rsidRPr="00000000" w14:paraId="00000020">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Pr>
        <w:drawing>
          <wp:inline distB="114300" distT="114300" distL="114300" distR="114300">
            <wp:extent cx="6062663" cy="2847975"/>
            <wp:effectExtent b="0" l="0" r="0" t="0"/>
            <wp:docPr id="3"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6062663" cy="284797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2">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Indicate something you see, something you think, and a question you may have about wave measures and frequency. </w:t>
      </w:r>
    </w:p>
    <w:tbl>
      <w:tblPr>
        <w:tblStyle w:val="Table1"/>
        <w:tblW w:w="97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tblGridChange w:id="0">
          <w:tblGrid>
            <w:gridCol w:w="3240"/>
            <w:gridCol w:w="3240"/>
            <w:gridCol w:w="32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See - That helped you understand this lesson.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Think - What do think you understand about this topic? Or What do you already know about this 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Wonder - What is one question you have about this topic?</w:t>
            </w:r>
          </w:p>
          <w:p w:rsidR="00000000" w:rsidDel="00000000" w:rsidP="00000000" w:rsidRDefault="00000000" w:rsidRPr="00000000" w14:paraId="00000026">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B">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C">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D">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E">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F">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30">
            <w:pPr>
              <w:widowControl w:val="0"/>
              <w:spacing w:line="240" w:lineRule="auto"/>
              <w:rPr>
                <w:rFonts w:ascii="Comic Sans MS" w:cs="Comic Sans MS" w:eastAsia="Comic Sans MS" w:hAnsi="Comic Sans MS"/>
                <w:b w:val="1"/>
                <w:sz w:val="20"/>
                <w:szCs w:val="20"/>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36"/>
          <w:szCs w:val="36"/>
          <w:rtl w:val="0"/>
        </w:rPr>
        <w:t xml:space="preserve">Measuring Signal Strength</w:t>
      </w: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Be sure to show all of your work and ask for help when needed.  </w:t>
      </w:r>
    </w:p>
    <w:p w:rsidR="00000000" w:rsidDel="00000000" w:rsidP="00000000" w:rsidRDefault="00000000" w:rsidRPr="00000000" w14:paraId="00000034">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Part 1</w:t>
      </w:r>
    </w:p>
    <w:p w:rsidR="00000000" w:rsidDel="00000000" w:rsidP="00000000" w:rsidRDefault="00000000" w:rsidRPr="00000000" w14:paraId="00000036">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Fonts w:ascii="Cambria" w:cs="Cambria" w:eastAsia="Cambria" w:hAnsi="Cambria"/>
          <w:sz w:val="24"/>
          <w:szCs w:val="24"/>
          <w:rtl w:val="0"/>
        </w:rPr>
        <w:t xml:space="preserve">Step 1: U</w:t>
      </w:r>
      <w:r w:rsidDel="00000000" w:rsidR="00000000" w:rsidRPr="00000000">
        <w:rPr>
          <w:sz w:val="20"/>
          <w:szCs w:val="20"/>
          <w:rtl w:val="0"/>
        </w:rPr>
        <w:t xml:space="preserve">se the Raspberry Pi (Mobile Node) to run GNU Radio Companion Software to measure the signal strength between two walkie talkies from the front of the school steps to the following various places listed under Location.</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b w:val="1"/>
          <w:sz w:val="20"/>
          <w:szCs w:val="20"/>
        </w:rPr>
      </w:pPr>
      <w:r w:rsidDel="00000000" w:rsidR="00000000" w:rsidRPr="00000000">
        <w:rPr>
          <w:b w:val="1"/>
          <w:sz w:val="20"/>
          <w:szCs w:val="20"/>
          <w:rtl w:val="0"/>
        </w:rPr>
        <w:t xml:space="preserve"> Table 1</w:t>
      </w:r>
    </w:p>
    <w:tbl>
      <w:tblPr>
        <w:tblStyle w:val="Table2"/>
        <w:tblW w:w="9795.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860"/>
        <w:gridCol w:w="2160"/>
        <w:gridCol w:w="3840"/>
        <w:tblGridChange w:id="0">
          <w:tblGrid>
            <w:gridCol w:w="1935"/>
            <w:gridCol w:w="1860"/>
            <w:gridCol w:w="2160"/>
            <w:gridCol w:w="3840"/>
          </w:tblGrid>
        </w:tblGridChange>
      </w:tblGrid>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Distance between the Transmitter and the Receiver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Signal Strength</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Decibels (Db)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Possible Interference / Obstacle</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What could be interfering with the transmission?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In Front of the School 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 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School Yard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12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Harlem River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sz w:val="20"/>
                <w:szCs w:val="20"/>
              </w:rPr>
            </w:pPr>
            <w:r w:rsidDel="00000000" w:rsidR="00000000" w:rsidRPr="00000000">
              <w:rPr>
                <w:sz w:val="20"/>
                <w:szCs w:val="20"/>
                <w:rtl w:val="0"/>
              </w:rPr>
              <w:t xml:space="preserve">16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Grocery 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76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Subway 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148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bl>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Step 2: Use the data found in Table 1 to answer the following questions. </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numPr>
          <w:ilvl w:val="0"/>
          <w:numId w:val="5"/>
        </w:numPr>
        <w:spacing w:line="480" w:lineRule="auto"/>
        <w:ind w:left="720" w:hanging="360"/>
        <w:rPr>
          <w:sz w:val="20"/>
          <w:szCs w:val="20"/>
          <w:u w:val="none"/>
        </w:rPr>
      </w:pPr>
      <w:r w:rsidDel="00000000" w:rsidR="00000000" w:rsidRPr="00000000">
        <w:rPr>
          <w:sz w:val="20"/>
          <w:szCs w:val="20"/>
          <w:rtl w:val="0"/>
        </w:rPr>
        <w:t xml:space="preserve">Complete the table below:</w:t>
      </w:r>
    </w:p>
    <w:p w:rsidR="00000000" w:rsidDel="00000000" w:rsidP="00000000" w:rsidRDefault="00000000" w:rsidRPr="00000000" w14:paraId="00000059">
      <w:pPr>
        <w:spacing w:line="240" w:lineRule="auto"/>
        <w:ind w:left="720" w:firstLine="0"/>
        <w:rPr>
          <w:b w:val="1"/>
          <w:sz w:val="20"/>
          <w:szCs w:val="20"/>
        </w:rPr>
      </w:pPr>
      <w:r w:rsidDel="00000000" w:rsidR="00000000" w:rsidRPr="00000000">
        <w:rPr>
          <w:b w:val="1"/>
          <w:sz w:val="20"/>
          <w:szCs w:val="20"/>
          <w:rtl w:val="0"/>
        </w:rPr>
        <w:t xml:space="preserve">Table 2</w:t>
      </w:r>
    </w:p>
    <w:tbl>
      <w:tblPr>
        <w:tblStyle w:val="Table3"/>
        <w:tblW w:w="711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035"/>
        <w:gridCol w:w="1035"/>
        <w:gridCol w:w="1035"/>
        <w:gridCol w:w="1035"/>
        <w:gridCol w:w="1035"/>
        <w:tblGridChange w:id="0">
          <w:tblGrid>
            <w:gridCol w:w="1935"/>
            <w:gridCol w:w="1035"/>
            <w:gridCol w:w="1035"/>
            <w:gridCol w:w="1035"/>
            <w:gridCol w:w="1035"/>
            <w:gridCol w:w="103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sz w:val="20"/>
                <w:szCs w:val="20"/>
                <w:rtl w:val="0"/>
              </w:rPr>
              <w:t xml:space="preserve">Signal Strength, </w:t>
            </w:r>
            <w:r w:rsidDel="00000000" w:rsidR="00000000" w:rsidRPr="00000000">
              <w:rPr>
                <w:b w:val="1"/>
                <w:i w:val="1"/>
                <w:sz w:val="20"/>
                <w:szCs w:val="20"/>
                <w:rtl w:val="0"/>
              </w:rPr>
              <w:t xml:space="preserve">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sz w:val="20"/>
                <w:szCs w:val="20"/>
                <w:rtl w:val="0"/>
              </w:rPr>
              <w:t xml:space="preserve">Distance, </w:t>
            </w:r>
            <w:r w:rsidDel="00000000" w:rsidR="00000000" w:rsidRPr="00000000">
              <w:rPr>
                <w:b w:val="1"/>
                <w:i w:val="1"/>
                <w:sz w:val="20"/>
                <w:szCs w:val="20"/>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148</w:t>
            </w:r>
          </w:p>
        </w:tc>
      </w:tr>
    </w:tbl>
    <w:p w:rsidR="00000000" w:rsidDel="00000000" w:rsidP="00000000" w:rsidRDefault="00000000" w:rsidRPr="00000000" w14:paraId="00000066">
      <w:pPr>
        <w:spacing w:line="480" w:lineRule="auto"/>
        <w:ind w:left="720" w:firstLine="0"/>
        <w:rPr>
          <w:sz w:val="20"/>
          <w:szCs w:val="20"/>
        </w:rPr>
      </w:pPr>
      <w:r w:rsidDel="00000000" w:rsidR="00000000" w:rsidRPr="00000000">
        <w:rPr>
          <w:rtl w:val="0"/>
        </w:rPr>
      </w:r>
    </w:p>
    <w:p w:rsidR="00000000" w:rsidDel="00000000" w:rsidP="00000000" w:rsidRDefault="00000000" w:rsidRPr="00000000" w14:paraId="00000067">
      <w:pPr>
        <w:numPr>
          <w:ilvl w:val="0"/>
          <w:numId w:val="5"/>
        </w:numPr>
        <w:spacing w:line="480" w:lineRule="auto"/>
        <w:ind w:left="720" w:hanging="360"/>
        <w:rPr>
          <w:sz w:val="20"/>
          <w:szCs w:val="20"/>
          <w:u w:val="none"/>
        </w:rPr>
      </w:pPr>
      <w:r w:rsidDel="00000000" w:rsidR="00000000" w:rsidRPr="00000000">
        <w:rPr>
          <w:sz w:val="20"/>
          <w:szCs w:val="20"/>
          <w:rtl w:val="0"/>
        </w:rPr>
        <w:t xml:space="preserve">What is the rate of the signal strength when in the subway? ___________________</w:t>
      </w:r>
    </w:p>
    <w:p w:rsidR="00000000" w:rsidDel="00000000" w:rsidP="00000000" w:rsidRDefault="00000000" w:rsidRPr="00000000" w14:paraId="00000068">
      <w:pPr>
        <w:numPr>
          <w:ilvl w:val="0"/>
          <w:numId w:val="5"/>
        </w:numPr>
        <w:spacing w:line="480" w:lineRule="auto"/>
        <w:ind w:left="720" w:hanging="360"/>
        <w:rPr>
          <w:sz w:val="20"/>
          <w:szCs w:val="20"/>
          <w:u w:val="none"/>
        </w:rPr>
      </w:pPr>
      <w:r w:rsidDel="00000000" w:rsidR="00000000" w:rsidRPr="00000000">
        <w:rPr>
          <w:sz w:val="20"/>
          <w:szCs w:val="20"/>
          <w:rtl w:val="0"/>
        </w:rPr>
        <w:t xml:space="preserve">What is the rate of the signal strength when close to the highway? ________________</w:t>
      </w:r>
    </w:p>
    <w:p w:rsidR="00000000" w:rsidDel="00000000" w:rsidP="00000000" w:rsidRDefault="00000000" w:rsidRPr="00000000" w14:paraId="00000069">
      <w:pPr>
        <w:numPr>
          <w:ilvl w:val="0"/>
          <w:numId w:val="5"/>
        </w:numPr>
        <w:spacing w:line="480" w:lineRule="auto"/>
        <w:ind w:left="720" w:hanging="360"/>
        <w:rPr>
          <w:sz w:val="20"/>
          <w:szCs w:val="20"/>
          <w:u w:val="none"/>
        </w:rPr>
      </w:pPr>
      <w:r w:rsidDel="00000000" w:rsidR="00000000" w:rsidRPr="00000000">
        <w:rPr>
          <w:sz w:val="20"/>
          <w:szCs w:val="20"/>
          <w:rtl w:val="0"/>
        </w:rPr>
        <w:t xml:space="preserve">What is the rate of the signal strength near the grocery store? _____________________</w:t>
      </w:r>
    </w:p>
    <w:p w:rsidR="00000000" w:rsidDel="00000000" w:rsidP="00000000" w:rsidRDefault="00000000" w:rsidRPr="00000000" w14:paraId="0000006A">
      <w:pPr>
        <w:spacing w:line="480" w:lineRule="auto"/>
        <w:rPr>
          <w:sz w:val="20"/>
          <w:szCs w:val="20"/>
        </w:rPr>
      </w:pPr>
      <w:r w:rsidDel="00000000" w:rsidR="00000000" w:rsidRPr="00000000">
        <w:rPr>
          <w:rtl w:val="0"/>
        </w:rPr>
      </w:r>
    </w:p>
    <w:p w:rsidR="00000000" w:rsidDel="00000000" w:rsidP="00000000" w:rsidRDefault="00000000" w:rsidRPr="00000000" w14:paraId="0000006B">
      <w:pPr>
        <w:spacing w:line="480" w:lineRule="auto"/>
        <w:rPr>
          <w:sz w:val="20"/>
          <w:szCs w:val="20"/>
        </w:rPr>
      </w:pPr>
      <w:r w:rsidDel="00000000" w:rsidR="00000000" w:rsidRPr="00000000">
        <w:rPr>
          <w:rtl w:val="0"/>
        </w:rPr>
      </w:r>
    </w:p>
    <w:p w:rsidR="00000000" w:rsidDel="00000000" w:rsidP="00000000" w:rsidRDefault="00000000" w:rsidRPr="00000000" w14:paraId="0000006C">
      <w:pPr>
        <w:spacing w:line="480" w:lineRule="auto"/>
        <w:rPr>
          <w:sz w:val="20"/>
          <w:szCs w:val="20"/>
        </w:rPr>
      </w:pPr>
      <w:r w:rsidDel="00000000" w:rsidR="00000000" w:rsidRPr="00000000">
        <w:rPr>
          <w:rtl w:val="0"/>
        </w:rPr>
      </w:r>
    </w:p>
    <w:p w:rsidR="00000000" w:rsidDel="00000000" w:rsidP="00000000" w:rsidRDefault="00000000" w:rsidRPr="00000000" w14:paraId="0000006D">
      <w:pPr>
        <w:spacing w:line="480" w:lineRule="auto"/>
        <w:ind w:right="-90"/>
        <w:rPr>
          <w:sz w:val="20"/>
          <w:szCs w:val="20"/>
        </w:rPr>
      </w:pPr>
      <w:r w:rsidDel="00000000" w:rsidR="00000000" w:rsidRPr="00000000">
        <w:rPr>
          <w:rtl w:val="0"/>
        </w:rPr>
      </w:r>
    </w:p>
    <w:p w:rsidR="00000000" w:rsidDel="00000000" w:rsidP="00000000" w:rsidRDefault="00000000" w:rsidRPr="00000000" w14:paraId="0000006E">
      <w:pPr>
        <w:spacing w:line="480" w:lineRule="auto"/>
        <w:ind w:right="-90"/>
        <w:rPr>
          <w:sz w:val="20"/>
          <w:szCs w:val="20"/>
        </w:rPr>
      </w:pPr>
      <w:r w:rsidDel="00000000" w:rsidR="00000000" w:rsidRPr="00000000">
        <w:rPr>
          <w:rtl w:val="0"/>
        </w:rPr>
      </w:r>
    </w:p>
    <w:p w:rsidR="00000000" w:rsidDel="00000000" w:rsidP="00000000" w:rsidRDefault="00000000" w:rsidRPr="00000000" w14:paraId="0000006F">
      <w:pPr>
        <w:spacing w:line="480" w:lineRule="auto"/>
        <w:ind w:right="-90"/>
        <w:rPr>
          <w:sz w:val="20"/>
          <w:szCs w:val="20"/>
        </w:rPr>
      </w:pPr>
      <w:r w:rsidDel="00000000" w:rsidR="00000000" w:rsidRPr="00000000">
        <w:rPr>
          <w:rtl w:val="0"/>
        </w:rPr>
      </w:r>
    </w:p>
    <w:p w:rsidR="00000000" w:rsidDel="00000000" w:rsidP="00000000" w:rsidRDefault="00000000" w:rsidRPr="00000000" w14:paraId="00000070">
      <w:pPr>
        <w:numPr>
          <w:ilvl w:val="0"/>
          <w:numId w:val="5"/>
        </w:numPr>
        <w:spacing w:line="480" w:lineRule="auto"/>
        <w:ind w:left="720" w:right="-90" w:hanging="360"/>
        <w:rPr>
          <w:sz w:val="20"/>
          <w:szCs w:val="20"/>
          <w:u w:val="none"/>
        </w:rPr>
      </w:pPr>
      <w:r w:rsidDel="00000000" w:rsidR="00000000" w:rsidRPr="00000000">
        <w:rPr>
          <w:sz w:val="20"/>
          <w:szCs w:val="20"/>
          <w:rtl w:val="0"/>
        </w:rPr>
        <w:t xml:space="preserve">Are these rates equivalent? Why or why not?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1">
      <w:pPr>
        <w:spacing w:line="480" w:lineRule="auto"/>
        <w:ind w:left="720" w:firstLine="0"/>
        <w:rPr>
          <w:sz w:val="20"/>
          <w:szCs w:val="20"/>
        </w:rPr>
      </w:pPr>
      <w:r w:rsidDel="00000000" w:rsidR="00000000" w:rsidRPr="00000000">
        <w:rPr>
          <w:rtl w:val="0"/>
        </w:rPr>
      </w:r>
    </w:p>
    <w:p w:rsidR="00000000" w:rsidDel="00000000" w:rsidP="00000000" w:rsidRDefault="00000000" w:rsidRPr="00000000" w14:paraId="00000072">
      <w:pPr>
        <w:numPr>
          <w:ilvl w:val="0"/>
          <w:numId w:val="5"/>
        </w:numPr>
        <w:spacing w:line="480" w:lineRule="auto"/>
        <w:ind w:left="720" w:hanging="360"/>
        <w:rPr>
          <w:sz w:val="20"/>
          <w:szCs w:val="20"/>
          <w:u w:val="none"/>
        </w:rPr>
      </w:pPr>
      <w:r w:rsidDel="00000000" w:rsidR="00000000" w:rsidRPr="00000000">
        <w:rPr>
          <w:sz w:val="20"/>
          <w:szCs w:val="20"/>
          <w:rtl w:val="0"/>
        </w:rPr>
        <w:t xml:space="preserve">Do the ratios in Table 2 form a proportion? Explain your answer.</w:t>
      </w:r>
    </w:p>
    <w:p w:rsidR="00000000" w:rsidDel="00000000" w:rsidP="00000000" w:rsidRDefault="00000000" w:rsidRPr="00000000" w14:paraId="00000073">
      <w:pPr>
        <w:spacing w:line="480" w:lineRule="auto"/>
        <w:ind w:left="720" w:right="-90" w:firstLine="0"/>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4">
      <w:pPr>
        <w:spacing w:line="480" w:lineRule="auto"/>
        <w:ind w:left="720" w:right="-90" w:firstLine="0"/>
        <w:rPr>
          <w:sz w:val="20"/>
          <w:szCs w:val="20"/>
        </w:rPr>
      </w:pPr>
      <w:r w:rsidDel="00000000" w:rsidR="00000000" w:rsidRPr="00000000">
        <w:rPr>
          <w:rtl w:val="0"/>
        </w:rPr>
      </w:r>
    </w:p>
    <w:p w:rsidR="00000000" w:rsidDel="00000000" w:rsidP="00000000" w:rsidRDefault="00000000" w:rsidRPr="00000000" w14:paraId="00000075">
      <w:pPr>
        <w:numPr>
          <w:ilvl w:val="0"/>
          <w:numId w:val="5"/>
        </w:numPr>
        <w:spacing w:line="480" w:lineRule="auto"/>
        <w:ind w:left="720" w:hanging="360"/>
        <w:rPr>
          <w:sz w:val="20"/>
          <w:szCs w:val="20"/>
          <w:u w:val="none"/>
        </w:rPr>
      </w:pPr>
      <w:r w:rsidDel="00000000" w:rsidR="00000000" w:rsidRPr="00000000">
        <w:rPr>
          <w:sz w:val="20"/>
          <w:szCs w:val="20"/>
          <w:rtl w:val="0"/>
        </w:rPr>
        <w:t xml:space="preserve">Calculate the unit rate for the locations below. Be sure to show your work.</w:t>
      </w:r>
    </w:p>
    <w:tbl>
      <w:tblPr>
        <w:tblStyle w:val="Table4"/>
        <w:tblW w:w="97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tblGridChange w:id="0">
          <w:tblGrid>
            <w:gridCol w:w="3240"/>
            <w:gridCol w:w="3240"/>
            <w:gridCol w:w="3240"/>
          </w:tblGrid>
        </w:tblGridChange>
      </w:tblGrid>
      <w:tr>
        <w:trPr>
          <w:trHeight w:val="4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School Yard</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Grocery 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Subway Station</w:t>
            </w:r>
          </w:p>
        </w:tc>
      </w:tr>
    </w:tbl>
    <w:p w:rsidR="00000000" w:rsidDel="00000000" w:rsidP="00000000" w:rsidRDefault="00000000" w:rsidRPr="00000000" w14:paraId="00000089">
      <w:pPr>
        <w:rPr>
          <w:b w:val="1"/>
          <w:sz w:val="36"/>
          <w:szCs w:val="36"/>
        </w:rPr>
      </w:pPr>
      <w:r w:rsidDel="00000000" w:rsidR="00000000" w:rsidRPr="00000000">
        <w:rPr>
          <w:rtl w:val="0"/>
        </w:rPr>
      </w:r>
    </w:p>
    <w:p w:rsidR="00000000" w:rsidDel="00000000" w:rsidP="00000000" w:rsidRDefault="00000000" w:rsidRPr="00000000" w14:paraId="0000008A">
      <w:pPr>
        <w:rPr>
          <w:b w:val="1"/>
          <w:sz w:val="36"/>
          <w:szCs w:val="36"/>
        </w:rPr>
      </w:pPr>
      <w:r w:rsidDel="00000000" w:rsidR="00000000" w:rsidRPr="00000000">
        <w:rPr>
          <w:rtl w:val="0"/>
        </w:rPr>
      </w:r>
    </w:p>
    <w:p w:rsidR="00000000" w:rsidDel="00000000" w:rsidP="00000000" w:rsidRDefault="00000000" w:rsidRPr="00000000" w14:paraId="0000008B">
      <w:pPr>
        <w:rPr>
          <w:b w:val="1"/>
          <w:sz w:val="36"/>
          <w:szCs w:val="36"/>
        </w:rPr>
      </w:pPr>
      <w:r w:rsidDel="00000000" w:rsidR="00000000" w:rsidRPr="00000000">
        <w:rPr>
          <w:rtl w:val="0"/>
        </w:rPr>
      </w:r>
    </w:p>
    <w:p w:rsidR="00000000" w:rsidDel="00000000" w:rsidP="00000000" w:rsidRDefault="00000000" w:rsidRPr="00000000" w14:paraId="0000008C">
      <w:pPr>
        <w:rPr>
          <w:b w:val="1"/>
          <w:sz w:val="36"/>
          <w:szCs w:val="36"/>
        </w:rPr>
      </w:pP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36"/>
          <w:szCs w:val="36"/>
          <w:rtl w:val="0"/>
        </w:rPr>
        <w:t xml:space="preserve">Measuring Signal Strength</w:t>
      </w:r>
      <w:r w:rsidDel="00000000" w:rsidR="00000000" w:rsidRPr="00000000">
        <w:rPr>
          <w:rtl w:val="0"/>
        </w:rPr>
      </w:r>
    </w:p>
    <w:p w:rsidR="00000000" w:rsidDel="00000000" w:rsidP="00000000" w:rsidRDefault="00000000" w:rsidRPr="00000000" w14:paraId="0000008E">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rtl w:val="0"/>
        </w:rPr>
        <w:t xml:space="preserve">Be sure to follow each step, show all of your work,  and ask for help when needed.</w:t>
      </w: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90">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Part 2</w:t>
      </w:r>
    </w:p>
    <w:p w:rsidR="00000000" w:rsidDel="00000000" w:rsidP="00000000" w:rsidRDefault="00000000" w:rsidRPr="00000000" w14:paraId="00000091">
      <w:pPr>
        <w:widowControl w:val="0"/>
        <w:numPr>
          <w:ilvl w:val="0"/>
          <w:numId w:val="6"/>
        </w:numPr>
        <w:spacing w:line="240" w:lineRule="auto"/>
        <w:ind w:left="720" w:hanging="360"/>
      </w:pPr>
      <w:r w:rsidDel="00000000" w:rsidR="00000000" w:rsidRPr="00000000">
        <w:rPr>
          <w:rtl w:val="0"/>
        </w:rPr>
        <w:t xml:space="preserve">Students will open the COSMOS Node and open the GNU Radio Companion software.</w:t>
      </w:r>
    </w:p>
    <w:p w:rsidR="00000000" w:rsidDel="00000000" w:rsidP="00000000" w:rsidRDefault="00000000" w:rsidRPr="00000000" w14:paraId="00000092">
      <w:pPr>
        <w:widowControl w:val="0"/>
        <w:numPr>
          <w:ilvl w:val="0"/>
          <w:numId w:val="6"/>
        </w:numPr>
        <w:spacing w:line="240" w:lineRule="auto"/>
        <w:ind w:left="720" w:hanging="360"/>
      </w:pPr>
      <w:r w:rsidDel="00000000" w:rsidR="00000000" w:rsidRPr="00000000">
        <w:rPr>
          <w:rtl w:val="0"/>
        </w:rPr>
        <w:t xml:space="preserve">Students will put one walkie-talkie in a ziplock bag, close the bag then place that bag into another zip lock bag to ensure walkie-talkie does not get wet. (Be sure to tightly close both bags)</w:t>
      </w:r>
    </w:p>
    <w:p w:rsidR="00000000" w:rsidDel="00000000" w:rsidP="00000000" w:rsidRDefault="00000000" w:rsidRPr="00000000" w14:paraId="00000093">
      <w:pPr>
        <w:widowControl w:val="0"/>
        <w:numPr>
          <w:ilvl w:val="0"/>
          <w:numId w:val="6"/>
        </w:numPr>
        <w:spacing w:line="240" w:lineRule="auto"/>
        <w:ind w:left="720" w:hanging="360"/>
      </w:pPr>
      <w:r w:rsidDel="00000000" w:rsidR="00000000" w:rsidRPr="00000000">
        <w:rPr>
          <w:rtl w:val="0"/>
        </w:rPr>
        <w:t xml:space="preserve">Measure out 10 inches of string and tie the string around the top of the ziplock bag to ensure the bag is closed tightly. </w:t>
      </w:r>
    </w:p>
    <w:p w:rsidR="00000000" w:rsidDel="00000000" w:rsidP="00000000" w:rsidRDefault="00000000" w:rsidRPr="00000000" w14:paraId="00000094">
      <w:pPr>
        <w:widowControl w:val="0"/>
        <w:numPr>
          <w:ilvl w:val="0"/>
          <w:numId w:val="6"/>
        </w:numPr>
        <w:spacing w:line="240" w:lineRule="auto"/>
        <w:ind w:left="720" w:hanging="360"/>
      </w:pPr>
      <w:r w:rsidDel="00000000" w:rsidR="00000000" w:rsidRPr="00000000">
        <w:rPr>
          <w:rtl w:val="0"/>
        </w:rPr>
        <w:t xml:space="preserve">Students will measure out 3 gallons of water to put into each bucket.</w:t>
      </w:r>
    </w:p>
    <w:p w:rsidR="00000000" w:rsidDel="00000000" w:rsidP="00000000" w:rsidRDefault="00000000" w:rsidRPr="00000000" w14:paraId="00000095">
      <w:pPr>
        <w:widowControl w:val="0"/>
        <w:numPr>
          <w:ilvl w:val="0"/>
          <w:numId w:val="6"/>
        </w:numPr>
        <w:spacing w:line="240" w:lineRule="auto"/>
        <w:ind w:left="720" w:hanging="360"/>
      </w:pPr>
      <w:r w:rsidDel="00000000" w:rsidR="00000000" w:rsidRPr="00000000">
        <w:rPr>
          <w:rtl w:val="0"/>
        </w:rPr>
        <w:t xml:space="preserve">Students will place the ruler inside both buckets. </w:t>
      </w:r>
    </w:p>
    <w:p w:rsidR="00000000" w:rsidDel="00000000" w:rsidP="00000000" w:rsidRDefault="00000000" w:rsidRPr="00000000" w14:paraId="00000096">
      <w:pPr>
        <w:widowControl w:val="0"/>
        <w:numPr>
          <w:ilvl w:val="0"/>
          <w:numId w:val="6"/>
        </w:numPr>
        <w:spacing w:line="240" w:lineRule="auto"/>
        <w:ind w:left="720" w:hanging="360"/>
      </w:pPr>
      <w:r w:rsidDel="00000000" w:rsidR="00000000" w:rsidRPr="00000000">
        <w:rPr>
          <w:rtl w:val="0"/>
        </w:rPr>
        <w:t xml:space="preserve">Students will pour ¼ cup of salt in bucket A. Wait for complete saturation. (2-5 minutes)</w:t>
      </w:r>
    </w:p>
    <w:p w:rsidR="00000000" w:rsidDel="00000000" w:rsidP="00000000" w:rsidRDefault="00000000" w:rsidRPr="00000000" w14:paraId="00000097">
      <w:pPr>
        <w:widowControl w:val="0"/>
        <w:numPr>
          <w:ilvl w:val="0"/>
          <w:numId w:val="6"/>
        </w:numPr>
        <w:spacing w:line="240" w:lineRule="auto"/>
        <w:ind w:left="720" w:hanging="360"/>
      </w:pPr>
      <w:r w:rsidDel="00000000" w:rsidR="00000000" w:rsidRPr="00000000">
        <w:rPr>
          <w:rtl w:val="0"/>
        </w:rPr>
        <w:t xml:space="preserve">Divide students into groups of 4 and assign the following tasks.  One task per student. </w:t>
      </w:r>
    </w:p>
    <w:p w:rsidR="00000000" w:rsidDel="00000000" w:rsidP="00000000" w:rsidRDefault="00000000" w:rsidRPr="00000000" w14:paraId="00000098">
      <w:pPr>
        <w:widowControl w:val="0"/>
        <w:numPr>
          <w:ilvl w:val="1"/>
          <w:numId w:val="6"/>
        </w:numPr>
        <w:spacing w:line="240" w:lineRule="auto"/>
        <w:ind w:left="1440" w:hanging="360"/>
      </w:pPr>
      <w:r w:rsidDel="00000000" w:rsidR="00000000" w:rsidRPr="00000000">
        <w:rPr>
          <w:rtl w:val="0"/>
        </w:rPr>
        <w:t xml:space="preserve">Student A will hold the walkie-talkie bag by the string and place the bag into the water. (Do not allow the bag to touch the bottom of the bucket or the sides of the bucket.</w:t>
      </w:r>
    </w:p>
    <w:p w:rsidR="00000000" w:rsidDel="00000000" w:rsidP="00000000" w:rsidRDefault="00000000" w:rsidRPr="00000000" w14:paraId="00000099">
      <w:pPr>
        <w:widowControl w:val="0"/>
        <w:numPr>
          <w:ilvl w:val="1"/>
          <w:numId w:val="6"/>
        </w:numPr>
        <w:spacing w:line="240" w:lineRule="auto"/>
        <w:ind w:left="1440" w:hanging="360"/>
      </w:pPr>
      <w:r w:rsidDel="00000000" w:rsidR="00000000" w:rsidRPr="00000000">
        <w:rPr>
          <w:rtl w:val="0"/>
        </w:rPr>
        <w:t xml:space="preserve">Student B will push the PTT button on the walkie-talkie and hold it while the bag is in the water (do not open the bag)</w:t>
      </w:r>
    </w:p>
    <w:p w:rsidR="00000000" w:rsidDel="00000000" w:rsidP="00000000" w:rsidRDefault="00000000" w:rsidRPr="00000000" w14:paraId="0000009A">
      <w:pPr>
        <w:widowControl w:val="0"/>
        <w:numPr>
          <w:ilvl w:val="1"/>
          <w:numId w:val="6"/>
        </w:numPr>
        <w:spacing w:line="240" w:lineRule="auto"/>
        <w:ind w:left="1440" w:hanging="360"/>
      </w:pPr>
      <w:r w:rsidDel="00000000" w:rsidR="00000000" w:rsidRPr="00000000">
        <w:rPr>
          <w:rtl w:val="0"/>
        </w:rPr>
        <w:t xml:space="preserve">Student C will take the maximum decibels to measure the signal strength showing on the GNU Radio</w:t>
      </w:r>
    </w:p>
    <w:p w:rsidR="00000000" w:rsidDel="00000000" w:rsidP="00000000" w:rsidRDefault="00000000" w:rsidRPr="00000000" w14:paraId="0000009B">
      <w:pPr>
        <w:widowControl w:val="0"/>
        <w:numPr>
          <w:ilvl w:val="1"/>
          <w:numId w:val="6"/>
        </w:numPr>
        <w:spacing w:line="240" w:lineRule="auto"/>
        <w:ind w:left="1440" w:hanging="360"/>
      </w:pPr>
      <w:r w:rsidDel="00000000" w:rsidR="00000000" w:rsidRPr="00000000">
        <w:rPr>
          <w:rtl w:val="0"/>
        </w:rPr>
        <w:t xml:space="preserve">Student D will write their findings in the table and answer any procedural questions or comments from group members.</w:t>
      </w:r>
    </w:p>
    <w:p w:rsidR="00000000" w:rsidDel="00000000" w:rsidP="00000000" w:rsidRDefault="00000000" w:rsidRPr="00000000" w14:paraId="0000009C">
      <w:pPr>
        <w:widowControl w:val="0"/>
        <w:numPr>
          <w:ilvl w:val="0"/>
          <w:numId w:val="6"/>
        </w:numPr>
        <w:spacing w:line="240" w:lineRule="auto"/>
        <w:ind w:left="720" w:hanging="360"/>
      </w:pPr>
      <w:r w:rsidDel="00000000" w:rsidR="00000000" w:rsidRPr="00000000">
        <w:rPr>
          <w:rtl w:val="0"/>
        </w:rPr>
        <w:t xml:space="preserve">Student C will add another ¼ cup of salt to bucket A.</w:t>
      </w:r>
    </w:p>
    <w:p w:rsidR="00000000" w:rsidDel="00000000" w:rsidP="00000000" w:rsidRDefault="00000000" w:rsidRPr="00000000" w14:paraId="0000009D">
      <w:pPr>
        <w:widowControl w:val="0"/>
        <w:numPr>
          <w:ilvl w:val="0"/>
          <w:numId w:val="6"/>
        </w:numPr>
        <w:spacing w:line="240" w:lineRule="auto"/>
        <w:ind w:left="720" w:hanging="360"/>
      </w:pPr>
      <w:r w:rsidDel="00000000" w:rsidR="00000000" w:rsidRPr="00000000">
        <w:rPr>
          <w:rtl w:val="0"/>
        </w:rPr>
        <w:t xml:space="preserve">Students will repeat steps 7a-7d</w:t>
      </w:r>
    </w:p>
    <w:p w:rsidR="00000000" w:rsidDel="00000000" w:rsidP="00000000" w:rsidRDefault="00000000" w:rsidRPr="00000000" w14:paraId="0000009E">
      <w:pPr>
        <w:widowControl w:val="0"/>
        <w:numPr>
          <w:ilvl w:val="0"/>
          <w:numId w:val="6"/>
        </w:numPr>
        <w:spacing w:line="240" w:lineRule="auto"/>
        <w:ind w:left="720" w:hanging="360"/>
      </w:pPr>
      <w:r w:rsidDel="00000000" w:rsidR="00000000" w:rsidRPr="00000000">
        <w:rPr>
          <w:rtl w:val="0"/>
        </w:rPr>
        <w:t xml:space="preserve">Student C will add another ¼ tof salt to bucket A.</w:t>
      </w:r>
    </w:p>
    <w:p w:rsidR="00000000" w:rsidDel="00000000" w:rsidP="00000000" w:rsidRDefault="00000000" w:rsidRPr="00000000" w14:paraId="0000009F">
      <w:pPr>
        <w:widowControl w:val="0"/>
        <w:numPr>
          <w:ilvl w:val="0"/>
          <w:numId w:val="6"/>
        </w:numPr>
        <w:spacing w:line="240" w:lineRule="auto"/>
        <w:ind w:left="720" w:hanging="360"/>
      </w:pPr>
      <w:r w:rsidDel="00000000" w:rsidR="00000000" w:rsidRPr="00000000">
        <w:rPr>
          <w:rtl w:val="0"/>
        </w:rPr>
        <w:t xml:space="preserve">Students will repeat steps 7a-7d</w:t>
      </w:r>
    </w:p>
    <w:p w:rsidR="00000000" w:rsidDel="00000000" w:rsidP="00000000" w:rsidRDefault="00000000" w:rsidRPr="00000000" w14:paraId="000000A0">
      <w:pPr>
        <w:widowControl w:val="0"/>
        <w:numPr>
          <w:ilvl w:val="0"/>
          <w:numId w:val="6"/>
        </w:numPr>
        <w:spacing w:line="240" w:lineRule="auto"/>
        <w:ind w:left="720" w:hanging="360"/>
      </w:pPr>
      <w:r w:rsidDel="00000000" w:rsidR="00000000" w:rsidRPr="00000000">
        <w:rPr>
          <w:rtl w:val="0"/>
        </w:rPr>
        <w:t xml:space="preserve">Student C will add another ¼ cup of salt to bucket A. </w:t>
      </w:r>
    </w:p>
    <w:p w:rsidR="00000000" w:rsidDel="00000000" w:rsidP="00000000" w:rsidRDefault="00000000" w:rsidRPr="00000000" w14:paraId="000000A1">
      <w:pPr>
        <w:widowControl w:val="0"/>
        <w:numPr>
          <w:ilvl w:val="0"/>
          <w:numId w:val="6"/>
        </w:numPr>
        <w:spacing w:line="240" w:lineRule="auto"/>
        <w:ind w:left="720" w:hanging="360"/>
      </w:pPr>
      <w:r w:rsidDel="00000000" w:rsidR="00000000" w:rsidRPr="00000000">
        <w:rPr>
          <w:rtl w:val="0"/>
        </w:rPr>
        <w:t xml:space="preserve">Students will repeat steps 7a - 7d</w:t>
      </w:r>
    </w:p>
    <w:p w:rsidR="00000000" w:rsidDel="00000000" w:rsidP="00000000" w:rsidRDefault="00000000" w:rsidRPr="00000000" w14:paraId="000000A2">
      <w:pPr>
        <w:widowControl w:val="0"/>
        <w:numPr>
          <w:ilvl w:val="0"/>
          <w:numId w:val="6"/>
        </w:numPr>
        <w:spacing w:line="240" w:lineRule="auto"/>
        <w:ind w:left="720" w:hanging="360"/>
      </w:pPr>
      <w:r w:rsidDel="00000000" w:rsidR="00000000" w:rsidRPr="00000000">
        <w:rPr>
          <w:rtl w:val="0"/>
        </w:rPr>
        <w:t xml:space="preserve">Student A will submerge the walkie-talkie bag in water in bucket B  (fresh water) while holding the string to ensure the top of the bag (the seal) does not go underwater. (Do not allow the bag to touch the bottom of the bucket or the sides of the bucket.</w:t>
      </w:r>
    </w:p>
    <w:p w:rsidR="00000000" w:rsidDel="00000000" w:rsidP="00000000" w:rsidRDefault="00000000" w:rsidRPr="00000000" w14:paraId="000000A3">
      <w:pPr>
        <w:widowControl w:val="0"/>
        <w:numPr>
          <w:ilvl w:val="0"/>
          <w:numId w:val="6"/>
        </w:numPr>
        <w:spacing w:line="240" w:lineRule="auto"/>
        <w:ind w:left="720" w:hanging="360"/>
      </w:pPr>
      <w:r w:rsidDel="00000000" w:rsidR="00000000" w:rsidRPr="00000000">
        <w:rPr>
          <w:rtl w:val="0"/>
        </w:rPr>
        <w:t xml:space="preserve">Student B will push the PTT button on the walkie-talkie and hold it while the bag is in the water (do not open the bag)</w:t>
      </w:r>
    </w:p>
    <w:p w:rsidR="00000000" w:rsidDel="00000000" w:rsidP="00000000" w:rsidRDefault="00000000" w:rsidRPr="00000000" w14:paraId="000000A4">
      <w:pPr>
        <w:widowControl w:val="0"/>
        <w:numPr>
          <w:ilvl w:val="0"/>
          <w:numId w:val="6"/>
        </w:numPr>
        <w:spacing w:line="240" w:lineRule="auto"/>
        <w:ind w:left="720" w:hanging="360"/>
      </w:pPr>
      <w:r w:rsidDel="00000000" w:rsidR="00000000" w:rsidRPr="00000000">
        <w:rPr>
          <w:rtl w:val="0"/>
        </w:rPr>
        <w:t xml:space="preserve">Student C will take the maximum decibels to measure the signal strength showing on the GNU Radio</w:t>
      </w:r>
    </w:p>
    <w:p w:rsidR="00000000" w:rsidDel="00000000" w:rsidP="00000000" w:rsidRDefault="00000000" w:rsidRPr="00000000" w14:paraId="000000A5">
      <w:pPr>
        <w:widowControl w:val="0"/>
        <w:numPr>
          <w:ilvl w:val="0"/>
          <w:numId w:val="6"/>
        </w:numPr>
        <w:spacing w:line="240" w:lineRule="auto"/>
        <w:ind w:left="720" w:hanging="360"/>
      </w:pPr>
      <w:r w:rsidDel="00000000" w:rsidR="00000000" w:rsidRPr="00000000">
        <w:rPr>
          <w:rtl w:val="0"/>
        </w:rPr>
        <w:t xml:space="preserve">Student D will write their findings in the appropriate space and answer any procedural questions or comments from group members.</w:t>
      </w:r>
    </w:p>
    <w:p w:rsidR="00000000" w:rsidDel="00000000" w:rsidP="00000000" w:rsidRDefault="00000000" w:rsidRPr="00000000" w14:paraId="000000A6">
      <w:pPr>
        <w:widowControl w:val="0"/>
        <w:numPr>
          <w:ilvl w:val="0"/>
          <w:numId w:val="6"/>
        </w:numPr>
        <w:spacing w:line="240" w:lineRule="auto"/>
        <w:ind w:left="720" w:hanging="360"/>
      </w:pPr>
      <w:r w:rsidDel="00000000" w:rsidR="00000000" w:rsidRPr="00000000">
        <w:rPr>
          <w:rtl w:val="0"/>
        </w:rPr>
        <w:t xml:space="preserve">Students will complete their tables and graph their findings.</w:t>
      </w:r>
    </w:p>
    <w:p w:rsidR="00000000" w:rsidDel="00000000" w:rsidP="00000000" w:rsidRDefault="00000000" w:rsidRPr="00000000" w14:paraId="000000A7">
      <w:pPr>
        <w:widowControl w:val="0"/>
        <w:numPr>
          <w:ilvl w:val="0"/>
          <w:numId w:val="6"/>
        </w:numPr>
        <w:spacing w:line="240" w:lineRule="auto"/>
        <w:ind w:left="720" w:hanging="360"/>
      </w:pPr>
      <w:r w:rsidDel="00000000" w:rsidR="00000000" w:rsidRPr="00000000">
        <w:rPr>
          <w:rtl w:val="0"/>
        </w:rPr>
        <w:t xml:space="preserve">Students will decide if the graph is proportional.</w:t>
      </w:r>
      <w:r w:rsidDel="00000000" w:rsidR="00000000" w:rsidRPr="00000000">
        <w:rPr>
          <w:rtl w:val="0"/>
        </w:rPr>
      </w:r>
    </w:p>
    <w:p w:rsidR="00000000" w:rsidDel="00000000" w:rsidP="00000000" w:rsidRDefault="00000000" w:rsidRPr="00000000" w14:paraId="000000A8">
      <w:pPr>
        <w:widowControl w:val="0"/>
        <w:spacing w:line="360" w:lineRule="auto"/>
        <w:ind w:left="0" w:firstLine="0"/>
        <w:rPr/>
      </w:pPr>
      <w:r w:rsidDel="00000000" w:rsidR="00000000" w:rsidRPr="00000000">
        <w:rPr>
          <w:rtl w:val="0"/>
        </w:rPr>
      </w:r>
    </w:p>
    <w:p w:rsidR="00000000" w:rsidDel="00000000" w:rsidP="00000000" w:rsidRDefault="00000000" w:rsidRPr="00000000" w14:paraId="000000A9">
      <w:pPr>
        <w:widowControl w:val="0"/>
        <w:spacing w:line="360" w:lineRule="auto"/>
        <w:ind w:left="0" w:firstLine="0"/>
        <w:rPr/>
      </w:pPr>
      <w:r w:rsidDel="00000000" w:rsidR="00000000" w:rsidRPr="00000000">
        <w:rPr>
          <w:rtl w:val="0"/>
        </w:rPr>
      </w:r>
    </w:p>
    <w:p w:rsidR="00000000" w:rsidDel="00000000" w:rsidP="00000000" w:rsidRDefault="00000000" w:rsidRPr="00000000" w14:paraId="000000AA">
      <w:pPr>
        <w:widowControl w:val="0"/>
        <w:spacing w:line="360" w:lineRule="auto"/>
        <w:ind w:left="0" w:firstLine="0"/>
        <w:rPr/>
      </w:pPr>
      <w:r w:rsidDel="00000000" w:rsidR="00000000" w:rsidRPr="00000000">
        <w:rPr>
          <w:rtl w:val="0"/>
        </w:rPr>
      </w:r>
    </w:p>
    <w:p w:rsidR="00000000" w:rsidDel="00000000" w:rsidP="00000000" w:rsidRDefault="00000000" w:rsidRPr="00000000" w14:paraId="000000AB">
      <w:pPr>
        <w:widowControl w:val="0"/>
        <w:spacing w:line="360" w:lineRule="auto"/>
        <w:ind w:left="0" w:firstLine="0"/>
        <w:rPr/>
      </w:pPr>
      <w:r w:rsidDel="00000000" w:rsidR="00000000" w:rsidRPr="00000000">
        <w:rPr>
          <w:rtl w:val="0"/>
        </w:rPr>
      </w:r>
    </w:p>
    <w:p w:rsidR="00000000" w:rsidDel="00000000" w:rsidP="00000000" w:rsidRDefault="00000000" w:rsidRPr="00000000" w14:paraId="000000AC">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Measuring Signal Strength - Data Collection</w:t>
      </w:r>
      <w:r w:rsidDel="00000000" w:rsidR="00000000" w:rsidRPr="00000000">
        <w:rPr>
          <w:rtl w:val="0"/>
        </w:rPr>
      </w:r>
    </w:p>
    <w:p w:rsidR="00000000" w:rsidDel="00000000" w:rsidP="00000000" w:rsidRDefault="00000000" w:rsidRPr="00000000" w14:paraId="000000AD">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AE">
      <w:pPr>
        <w:widowControl w:val="0"/>
        <w:numPr>
          <w:ilvl w:val="0"/>
          <w:numId w:val="3"/>
        </w:numPr>
        <w:spacing w:line="240" w:lineRule="auto"/>
        <w:ind w:left="720" w:hanging="360"/>
        <w:rPr>
          <w:u w:val="none"/>
        </w:rPr>
      </w:pPr>
      <w:r w:rsidDel="00000000" w:rsidR="00000000" w:rsidRPr="00000000">
        <w:rPr>
          <w:rtl w:val="0"/>
        </w:rPr>
        <w:t xml:space="preserve">Complete the following table with your findings.</w:t>
      </w:r>
      <w:r w:rsidDel="00000000" w:rsidR="00000000" w:rsidRPr="00000000">
        <w:rPr>
          <w:rtl w:val="0"/>
        </w:rPr>
      </w:r>
    </w:p>
    <w:p w:rsidR="00000000" w:rsidDel="00000000" w:rsidP="00000000" w:rsidRDefault="00000000" w:rsidRPr="00000000" w14:paraId="000000AF">
      <w:pPr>
        <w:widowControl w:val="0"/>
        <w:spacing w:line="240" w:lineRule="auto"/>
        <w:rPr/>
      </w:pPr>
      <w:r w:rsidDel="00000000" w:rsidR="00000000" w:rsidRPr="00000000">
        <w:rPr>
          <w:rtl w:val="0"/>
        </w:rPr>
      </w:r>
    </w:p>
    <w:tbl>
      <w:tblPr>
        <w:tblStyle w:val="Table5"/>
        <w:tblW w:w="9555.0" w:type="dxa"/>
        <w:jc w:val="left"/>
        <w:tblInd w:w="2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1290"/>
        <w:gridCol w:w="1440"/>
        <w:gridCol w:w="1440"/>
        <w:gridCol w:w="1500"/>
        <w:gridCol w:w="1485"/>
        <w:tblGridChange w:id="0">
          <w:tblGrid>
            <w:gridCol w:w="2400"/>
            <w:gridCol w:w="1290"/>
            <w:gridCol w:w="1440"/>
            <w:gridCol w:w="1440"/>
            <w:gridCol w:w="1500"/>
            <w:gridCol w:w="14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b w:val="1"/>
              </w:rPr>
            </w:pPr>
            <w:r w:rsidDel="00000000" w:rsidR="00000000" w:rsidRPr="00000000">
              <w:rPr>
                <w:b w:val="1"/>
                <w:rtl w:val="0"/>
              </w:rPr>
              <w:t xml:space="preserve">Amount of Salt,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pPr>
            <w:r w:rsidDel="00000000" w:rsidR="00000000" w:rsidRPr="00000000">
              <w:rPr>
                <w:rtl w:val="0"/>
              </w:rPr>
              <w:t xml:space="preserve">0 cups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pPr>
            <w:r w:rsidDel="00000000" w:rsidR="00000000" w:rsidRPr="00000000">
              <w:rPr>
                <w:rtl w:val="0"/>
              </w:rPr>
              <w:t xml:space="preserve">¼ cup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pPr>
            <m:oMath>
              <m:f>
                <m:fPr>
                  <m:ctrlPr>
                    <w:rPr/>
                  </m:ctrlPr>
                </m:fPr>
                <m:num>
                  <m:r>
                    <w:rPr/>
                    <m:t xml:space="preserve">2</m:t>
                  </m:r>
                </m:num>
                <m:den>
                  <m:r>
                    <w:rPr/>
                    <m:t xml:space="preserve">4</m:t>
                  </m:r>
                </m:den>
              </m:f>
            </m:oMath>
            <w:r w:rsidDel="00000000" w:rsidR="00000000" w:rsidRPr="00000000">
              <w:rPr>
                <w:rtl w:val="0"/>
              </w:rPr>
              <w:t xml:space="preserve">cup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pPr>
            <m:oMath>
              <m:f>
                <m:fPr>
                  <m:ctrlPr>
                    <w:rPr/>
                  </m:ctrlPr>
                </m:fPr>
                <m:num>
                  <m:r>
                    <w:rPr/>
                    <m:t xml:space="preserve">3</m:t>
                  </m:r>
                </m:num>
                <m:den>
                  <m:r>
                    <w:rPr/>
                    <m:t xml:space="preserve">4</m:t>
                  </m:r>
                </m:den>
              </m:f>
            </m:oMath>
            <w:r w:rsidDel="00000000" w:rsidR="00000000" w:rsidRPr="00000000">
              <w:rPr>
                <w:rtl w:val="0"/>
              </w:rPr>
              <w:t xml:space="preserve">cup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pPr>
            <w:r w:rsidDel="00000000" w:rsidR="00000000" w:rsidRPr="00000000">
              <w:rPr>
                <w:rtl w:val="0"/>
              </w:rPr>
              <w:t xml:space="preserve">1 cup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b w:val="1"/>
              </w:rPr>
            </w:pPr>
            <w:r w:rsidDel="00000000" w:rsidR="00000000" w:rsidRPr="00000000">
              <w:rPr>
                <w:b w:val="1"/>
                <w:rtl w:val="0"/>
              </w:rPr>
              <w:t xml:space="preserve">Signal Strength, 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pPr>
            <w:r w:rsidDel="00000000" w:rsidR="00000000" w:rsidRPr="00000000">
              <w:rPr>
                <w:rtl w:val="0"/>
              </w:rPr>
            </w:r>
          </w:p>
        </w:tc>
      </w:tr>
    </w:tbl>
    <w:p w:rsidR="00000000" w:rsidDel="00000000" w:rsidP="00000000" w:rsidRDefault="00000000" w:rsidRPr="00000000" w14:paraId="000000BC">
      <w:pPr>
        <w:widowControl w:val="0"/>
        <w:spacing w:line="240" w:lineRule="auto"/>
        <w:rPr/>
      </w:pPr>
      <w:r w:rsidDel="00000000" w:rsidR="00000000" w:rsidRPr="00000000">
        <w:rPr>
          <w:rtl w:val="0"/>
        </w:rPr>
      </w:r>
    </w:p>
    <w:p w:rsidR="00000000" w:rsidDel="00000000" w:rsidP="00000000" w:rsidRDefault="00000000" w:rsidRPr="00000000" w14:paraId="000000BD">
      <w:pPr>
        <w:widowControl w:val="0"/>
        <w:spacing w:line="240" w:lineRule="auto"/>
        <w:rPr/>
      </w:pPr>
      <w:r w:rsidDel="00000000" w:rsidR="00000000" w:rsidRPr="00000000">
        <w:rPr>
          <w:rtl w:val="0"/>
        </w:rPr>
      </w:r>
    </w:p>
    <w:p w:rsidR="00000000" w:rsidDel="00000000" w:rsidP="00000000" w:rsidRDefault="00000000" w:rsidRPr="00000000" w14:paraId="000000BE">
      <w:pPr>
        <w:widowControl w:val="0"/>
        <w:spacing w:line="240" w:lineRule="auto"/>
        <w:rPr/>
      </w:pPr>
      <w:r w:rsidDel="00000000" w:rsidR="00000000" w:rsidRPr="00000000">
        <w:rPr>
          <w:rtl w:val="0"/>
        </w:rPr>
      </w:r>
    </w:p>
    <w:p w:rsidR="00000000" w:rsidDel="00000000" w:rsidP="00000000" w:rsidRDefault="00000000" w:rsidRPr="00000000" w14:paraId="000000BF">
      <w:pPr>
        <w:widowControl w:val="0"/>
        <w:numPr>
          <w:ilvl w:val="0"/>
          <w:numId w:val="3"/>
        </w:numPr>
        <w:spacing w:line="240" w:lineRule="auto"/>
        <w:ind w:left="720" w:hanging="360"/>
      </w:pPr>
      <w:r w:rsidDel="00000000" w:rsidR="00000000" w:rsidRPr="00000000">
        <w:rPr>
          <w:rtl w:val="0"/>
        </w:rPr>
        <w:t xml:space="preserve">Graph your findings.  Use different colored pencils for each line and label your axis.</w:t>
      </w:r>
    </w:p>
    <w:p w:rsidR="00000000" w:rsidDel="00000000" w:rsidP="00000000" w:rsidRDefault="00000000" w:rsidRPr="00000000" w14:paraId="000000C0">
      <w:pPr>
        <w:widowControl w:val="0"/>
        <w:spacing w:line="240" w:lineRule="auto"/>
        <w:ind w:left="7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723900</wp:posOffset>
            </wp:positionH>
            <wp:positionV relativeFrom="paragraph">
              <wp:posOffset>161925</wp:posOffset>
            </wp:positionV>
            <wp:extent cx="3929063" cy="3929063"/>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929063" cy="3929063"/>
                    </a:xfrm>
                    <a:prstGeom prst="rect"/>
                    <a:ln/>
                  </pic:spPr>
                </pic:pic>
              </a:graphicData>
            </a:graphic>
          </wp:anchor>
        </w:drawing>
      </w:r>
    </w:p>
    <w:p w:rsidR="00000000" w:rsidDel="00000000" w:rsidP="00000000" w:rsidRDefault="00000000" w:rsidRPr="00000000" w14:paraId="000000C1">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2">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3">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4">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5">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6">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7">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8">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9">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A">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B">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C">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D">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E">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F">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0">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1">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2">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3">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4">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5">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6">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7">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8">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9">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A">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B">
      <w:pPr>
        <w:widowControl w:val="0"/>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C">
      <w:pPr>
        <w:widowControl w:val="0"/>
        <w:spacing w:line="240" w:lineRule="auto"/>
        <w:ind w:left="0" w:firstLine="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DD">
      <w:pPr>
        <w:widowControl w:val="0"/>
        <w:spacing w:line="240" w:lineRule="auto"/>
        <w:ind w:left="0" w:firstLine="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DE">
      <w:pPr>
        <w:widowControl w:val="0"/>
        <w:spacing w:line="240" w:lineRule="auto"/>
        <w:ind w:left="0" w:firstLine="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DF">
      <w:pPr>
        <w:widowControl w:val="0"/>
        <w:numPr>
          <w:ilvl w:val="0"/>
          <w:numId w:val="3"/>
        </w:numPr>
        <w:spacing w:line="240" w:lineRule="auto"/>
        <w:ind w:left="720" w:hanging="360"/>
      </w:pPr>
      <w:r w:rsidDel="00000000" w:rsidR="00000000" w:rsidRPr="00000000">
        <w:rPr>
          <w:rtl w:val="0"/>
        </w:rPr>
        <w:t xml:space="preserve">Is the graph proportional why or why not?</w:t>
      </w:r>
    </w:p>
    <w:p w:rsidR="00000000" w:rsidDel="00000000" w:rsidP="00000000" w:rsidRDefault="00000000" w:rsidRPr="00000000" w14:paraId="000000E0">
      <w:pPr>
        <w:spacing w:line="480" w:lineRule="auto"/>
        <w:ind w:left="720" w:right="-90" w:firstLine="0"/>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1">
      <w:pPr>
        <w:spacing w:line="480" w:lineRule="auto"/>
        <w:ind w:left="720" w:right="-90" w:firstLine="0"/>
        <w:rPr>
          <w:sz w:val="20"/>
          <w:szCs w:val="20"/>
        </w:rPr>
      </w:pPr>
      <w:r w:rsidDel="00000000" w:rsidR="00000000" w:rsidRPr="00000000">
        <w:rPr>
          <w:rtl w:val="0"/>
        </w:rPr>
      </w:r>
    </w:p>
    <w:p w:rsidR="00000000" w:rsidDel="00000000" w:rsidP="00000000" w:rsidRDefault="00000000" w:rsidRPr="00000000" w14:paraId="000000E2">
      <w:pPr>
        <w:spacing w:line="480" w:lineRule="auto"/>
        <w:ind w:left="0" w:right="-90" w:firstLine="0"/>
        <w:rPr>
          <w:b w:val="1"/>
        </w:rPr>
      </w:pPr>
      <w:r w:rsidDel="00000000" w:rsidR="00000000" w:rsidRPr="00000000">
        <w:rPr>
          <w:rtl w:val="0"/>
        </w:rPr>
      </w:r>
    </w:p>
    <w:p w:rsidR="00000000" w:rsidDel="00000000" w:rsidP="00000000" w:rsidRDefault="00000000" w:rsidRPr="00000000" w14:paraId="000000E3">
      <w:pPr>
        <w:spacing w:line="480" w:lineRule="auto"/>
        <w:ind w:left="0" w:right="-9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Part 3</w:t>
      </w:r>
    </w:p>
    <w:p w:rsidR="00000000" w:rsidDel="00000000" w:rsidP="00000000" w:rsidRDefault="00000000" w:rsidRPr="00000000" w14:paraId="000000E4">
      <w:pPr>
        <w:spacing w:line="480" w:lineRule="auto"/>
        <w:ind w:left="0" w:right="-90" w:firstLine="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Extension Activity: Essay Response</w:t>
      </w:r>
    </w:p>
    <w:p w:rsidR="00000000" w:rsidDel="00000000" w:rsidP="00000000" w:rsidRDefault="00000000" w:rsidRPr="00000000" w14:paraId="000000E5">
      <w:pPr>
        <w:widowControl w:val="0"/>
        <w:numPr>
          <w:ilvl w:val="0"/>
          <w:numId w:val="4"/>
        </w:numPr>
        <w:spacing w:line="240" w:lineRule="auto"/>
        <w:ind w:left="720" w:hanging="360"/>
      </w:pPr>
      <w:r w:rsidDel="00000000" w:rsidR="00000000" w:rsidRPr="00000000">
        <w:rPr>
          <w:rtl w:val="0"/>
        </w:rPr>
        <w:t xml:space="preserve">From your experiment, we found that there was a difference in signal strengths between fresh water and salt-water.  Research what limits transmission of radio waves in the ocean and write a 500-word essay on your findings. Be sure to cite your sources.</w:t>
      </w:r>
      <w:r w:rsidDel="00000000" w:rsidR="00000000" w:rsidRPr="00000000">
        <w:rPr>
          <w:rtl w:val="0"/>
        </w:rPr>
      </w:r>
    </w:p>
    <w:p w:rsidR="00000000" w:rsidDel="00000000" w:rsidP="00000000" w:rsidRDefault="00000000" w:rsidRPr="00000000" w14:paraId="000000E6">
      <w:pPr>
        <w:spacing w:line="480" w:lineRule="auto"/>
        <w:ind w:left="720" w:right="-90" w:firstLine="0"/>
        <w:rPr>
          <w:sz w:val="20"/>
          <w:szCs w:val="20"/>
        </w:rPr>
      </w:pPr>
      <w:r w:rsidDel="00000000" w:rsidR="00000000" w:rsidRPr="00000000">
        <w:rPr>
          <w:rtl w:val="0"/>
        </w:rPr>
      </w:r>
    </w:p>
    <w:p w:rsidR="00000000" w:rsidDel="00000000" w:rsidP="00000000" w:rsidRDefault="00000000" w:rsidRPr="00000000" w14:paraId="000000E7">
      <w:pPr>
        <w:spacing w:line="480" w:lineRule="auto"/>
        <w:ind w:left="720" w:right="-90" w:firstLine="0"/>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11" w:type="default"/>
      <w:pgSz w:h="15840" w:w="12240"/>
      <w:pgMar w:bottom="540" w:top="1350" w:left="1440" w:right="1080" w:header="9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mbr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ind w:left="0" w:firstLine="0"/>
      <w:jc w:val="right"/>
      <w:rPr/>
    </w:pPr>
    <w:r w:rsidDel="00000000" w:rsidR="00000000" w:rsidRPr="00000000">
      <w:rPr>
        <w:rtl w:val="0"/>
      </w:rPr>
      <w:t xml:space="preserve">Name: _____________________</w:t>
    </w:r>
    <w:r w:rsidDel="00000000" w:rsidR="00000000" w:rsidRPr="00000000">
      <w:drawing>
        <wp:anchor allowOverlap="1" behindDoc="0" distB="114300" distT="114300" distL="114300" distR="114300" hidden="0" layoutInCell="1" locked="0" relativeHeight="0" simplePos="0">
          <wp:simplePos x="0" y="0"/>
          <wp:positionH relativeFrom="column">
            <wp:posOffset>-838199</wp:posOffset>
          </wp:positionH>
          <wp:positionV relativeFrom="paragraph">
            <wp:posOffset>57151</wp:posOffset>
          </wp:positionV>
          <wp:extent cx="838200" cy="618478"/>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18867" r="18553" t="6593"/>
                  <a:stretch>
                    <a:fillRect/>
                  </a:stretch>
                </pic:blipFill>
                <pic:spPr>
                  <a:xfrm>
                    <a:off x="0" y="0"/>
                    <a:ext cx="838200" cy="61847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285750</wp:posOffset>
          </wp:positionV>
          <wp:extent cx="1462088" cy="390256"/>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62088" cy="3902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654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